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896" w:rsidRPr="00927896" w:rsidRDefault="00927896" w:rsidP="00927896">
      <w:pPr>
        <w:tabs>
          <w:tab w:val="center" w:pos="4824"/>
        </w:tabs>
        <w:jc w:val="center"/>
        <w:rPr>
          <w:b/>
          <w:sz w:val="24"/>
          <w:szCs w:val="24"/>
        </w:rPr>
      </w:pPr>
      <w:r w:rsidRPr="00927896">
        <w:rPr>
          <w:b/>
          <w:sz w:val="24"/>
          <w:szCs w:val="24"/>
        </w:rPr>
        <w:t>IN THE SUPERIOR COURT OF THE STATE OF WASHINGTON</w:t>
      </w:r>
    </w:p>
    <w:p w:rsidR="00927896" w:rsidRPr="00927896" w:rsidRDefault="00927896" w:rsidP="00927896">
      <w:pPr>
        <w:tabs>
          <w:tab w:val="center" w:pos="4824"/>
        </w:tabs>
        <w:jc w:val="center"/>
        <w:rPr>
          <w:b/>
          <w:sz w:val="24"/>
          <w:szCs w:val="24"/>
        </w:rPr>
      </w:pPr>
      <w:r w:rsidRPr="00927896">
        <w:rPr>
          <w:b/>
          <w:sz w:val="24"/>
          <w:szCs w:val="24"/>
        </w:rPr>
        <w:t xml:space="preserve">FOR </w:t>
      </w:r>
      <w:r w:rsidRPr="00927896">
        <w:rPr>
          <w:b/>
          <w:sz w:val="24"/>
          <w:szCs w:val="24"/>
        </w:rPr>
        <w:fldChar w:fldCharType="begin">
          <w:ffData>
            <w:name w:val="Text36"/>
            <w:enabled/>
            <w:calcOnExit w:val="0"/>
            <w:textInput/>
          </w:ffData>
        </w:fldChar>
      </w:r>
      <w:bookmarkStart w:id="0" w:name="Text36"/>
      <w:r w:rsidRPr="00927896">
        <w:rPr>
          <w:b/>
          <w:sz w:val="24"/>
          <w:szCs w:val="24"/>
        </w:rPr>
        <w:instrText xml:space="preserve"> FORMTEXT </w:instrText>
      </w:r>
      <w:r w:rsidRPr="00927896">
        <w:rPr>
          <w:b/>
          <w:sz w:val="24"/>
          <w:szCs w:val="24"/>
        </w:rPr>
      </w:r>
      <w:r w:rsidRPr="00927896">
        <w:rPr>
          <w:b/>
          <w:sz w:val="24"/>
          <w:szCs w:val="24"/>
        </w:rPr>
        <w:fldChar w:fldCharType="separate"/>
      </w:r>
      <w:r w:rsidRPr="00927896">
        <w:rPr>
          <w:b/>
          <w:noProof/>
          <w:sz w:val="24"/>
          <w:szCs w:val="24"/>
        </w:rPr>
        <w:t> </w:t>
      </w:r>
      <w:r w:rsidRPr="00927896">
        <w:rPr>
          <w:b/>
          <w:noProof/>
          <w:sz w:val="24"/>
          <w:szCs w:val="24"/>
        </w:rPr>
        <w:t> </w:t>
      </w:r>
      <w:r w:rsidRPr="00927896">
        <w:rPr>
          <w:b/>
          <w:noProof/>
          <w:sz w:val="24"/>
          <w:szCs w:val="24"/>
        </w:rPr>
        <w:t> </w:t>
      </w:r>
      <w:r w:rsidRPr="00927896">
        <w:rPr>
          <w:b/>
          <w:noProof/>
          <w:sz w:val="24"/>
          <w:szCs w:val="24"/>
        </w:rPr>
        <w:t> </w:t>
      </w:r>
      <w:r w:rsidRPr="00927896">
        <w:rPr>
          <w:b/>
          <w:noProof/>
          <w:sz w:val="24"/>
          <w:szCs w:val="24"/>
        </w:rPr>
        <w:t> </w:t>
      </w:r>
      <w:r w:rsidRPr="00927896">
        <w:rPr>
          <w:b/>
          <w:sz w:val="24"/>
          <w:szCs w:val="24"/>
        </w:rPr>
        <w:fldChar w:fldCharType="end"/>
      </w:r>
      <w:bookmarkEnd w:id="0"/>
      <w:r w:rsidRPr="00927896">
        <w:rPr>
          <w:b/>
          <w:sz w:val="24"/>
          <w:szCs w:val="24"/>
        </w:rPr>
        <w:t xml:space="preserve"> COUNTY</w:t>
      </w:r>
    </w:p>
    <w:p w:rsidR="00927896" w:rsidRPr="00927896" w:rsidRDefault="00927896" w:rsidP="00927896">
      <w:pPr>
        <w:tabs>
          <w:tab w:val="center" w:pos="4824"/>
        </w:tabs>
        <w:jc w:val="center"/>
        <w:rPr>
          <w:sz w:val="24"/>
          <w:szCs w:val="24"/>
        </w:rPr>
      </w:pPr>
    </w:p>
    <w:p w:rsidR="00927896" w:rsidRPr="00927896" w:rsidRDefault="00927896" w:rsidP="00927896">
      <w:pPr>
        <w:tabs>
          <w:tab w:val="center" w:pos="4824"/>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4076"/>
      </w:tblGrid>
      <w:tr w:rsidR="00927896" w:rsidRPr="00D577DC" w:rsidTr="00BB0009">
        <w:tc>
          <w:tcPr>
            <w:tcW w:w="5148" w:type="dxa"/>
            <w:tcBorders>
              <w:top w:val="nil"/>
              <w:left w:val="nil"/>
              <w:bottom w:val="nil"/>
            </w:tcBorders>
            <w:shd w:val="clear" w:color="auto" w:fill="auto"/>
          </w:tcPr>
          <w:p w:rsidR="00927896" w:rsidRPr="00D577DC" w:rsidRDefault="00C77C7C" w:rsidP="00F11895">
            <w:pPr>
              <w:tabs>
                <w:tab w:val="center" w:pos="4824"/>
              </w:tabs>
              <w:jc w:val="both"/>
              <w:rPr>
                <w:sz w:val="22"/>
                <w:szCs w:val="22"/>
              </w:rPr>
            </w:pPr>
            <w:r w:rsidRPr="00D577DC">
              <w:rPr>
                <w:sz w:val="22"/>
                <w:szCs w:val="22"/>
              </w:rPr>
              <w:t>STATE OF WASHINGTON</w:t>
            </w:r>
          </w:p>
        </w:tc>
        <w:tc>
          <w:tcPr>
            <w:tcW w:w="5148" w:type="dxa"/>
            <w:tcBorders>
              <w:top w:val="nil"/>
              <w:bottom w:val="nil"/>
              <w:right w:val="nil"/>
            </w:tcBorders>
            <w:shd w:val="clear" w:color="auto" w:fill="auto"/>
          </w:tcPr>
          <w:p w:rsidR="00927896" w:rsidRPr="00D577DC" w:rsidRDefault="00927896" w:rsidP="00BB0009">
            <w:pPr>
              <w:tabs>
                <w:tab w:val="center" w:pos="4824"/>
              </w:tabs>
              <w:jc w:val="both"/>
              <w:rPr>
                <w:sz w:val="22"/>
                <w:szCs w:val="22"/>
              </w:rPr>
            </w:pPr>
          </w:p>
        </w:tc>
      </w:tr>
      <w:tr w:rsidR="00927896" w:rsidRPr="00D577DC" w:rsidTr="00BB0009">
        <w:tc>
          <w:tcPr>
            <w:tcW w:w="5148" w:type="dxa"/>
            <w:tcBorders>
              <w:top w:val="nil"/>
              <w:left w:val="nil"/>
              <w:bottom w:val="nil"/>
            </w:tcBorders>
            <w:shd w:val="clear" w:color="auto" w:fill="auto"/>
          </w:tcPr>
          <w:p w:rsidR="00927896" w:rsidRPr="00D577DC" w:rsidRDefault="00927896" w:rsidP="00BB0009">
            <w:pPr>
              <w:tabs>
                <w:tab w:val="center" w:pos="4824"/>
              </w:tabs>
              <w:jc w:val="both"/>
              <w:rPr>
                <w:sz w:val="22"/>
                <w:szCs w:val="22"/>
              </w:rPr>
            </w:pPr>
          </w:p>
        </w:tc>
        <w:tc>
          <w:tcPr>
            <w:tcW w:w="5148" w:type="dxa"/>
            <w:tcBorders>
              <w:top w:val="nil"/>
              <w:bottom w:val="nil"/>
              <w:right w:val="nil"/>
            </w:tcBorders>
            <w:shd w:val="clear" w:color="auto" w:fill="auto"/>
          </w:tcPr>
          <w:p w:rsidR="00927896" w:rsidRPr="00D577DC" w:rsidRDefault="00927896" w:rsidP="00BB0009">
            <w:pPr>
              <w:tabs>
                <w:tab w:val="center" w:pos="4824"/>
              </w:tabs>
              <w:jc w:val="both"/>
              <w:rPr>
                <w:sz w:val="22"/>
                <w:szCs w:val="22"/>
              </w:rPr>
            </w:pPr>
          </w:p>
        </w:tc>
      </w:tr>
      <w:tr w:rsidR="00927896" w:rsidRPr="00D577DC" w:rsidTr="00BB0009">
        <w:tc>
          <w:tcPr>
            <w:tcW w:w="5148" w:type="dxa"/>
            <w:tcBorders>
              <w:top w:val="nil"/>
              <w:left w:val="nil"/>
              <w:bottom w:val="nil"/>
            </w:tcBorders>
            <w:shd w:val="clear" w:color="auto" w:fill="auto"/>
          </w:tcPr>
          <w:p w:rsidR="00141B00" w:rsidRPr="00D577DC" w:rsidRDefault="00141B00" w:rsidP="00BB0009">
            <w:pPr>
              <w:tabs>
                <w:tab w:val="center" w:pos="4824"/>
              </w:tabs>
              <w:jc w:val="both"/>
              <w:rPr>
                <w:sz w:val="22"/>
                <w:szCs w:val="22"/>
              </w:rPr>
            </w:pPr>
            <w:r>
              <w:rPr>
                <w:sz w:val="22"/>
                <w:szCs w:val="22"/>
              </w:rPr>
              <w:t>Respondent</w:t>
            </w:r>
          </w:p>
        </w:tc>
        <w:tc>
          <w:tcPr>
            <w:tcW w:w="5148" w:type="dxa"/>
            <w:tcBorders>
              <w:top w:val="nil"/>
              <w:bottom w:val="nil"/>
              <w:right w:val="nil"/>
            </w:tcBorders>
            <w:shd w:val="clear" w:color="auto" w:fill="auto"/>
          </w:tcPr>
          <w:p w:rsidR="00927896" w:rsidRPr="00D577DC" w:rsidRDefault="00927896" w:rsidP="00BB0009">
            <w:pPr>
              <w:tabs>
                <w:tab w:val="center" w:pos="4824"/>
              </w:tabs>
              <w:ind w:left="612"/>
              <w:rPr>
                <w:sz w:val="22"/>
                <w:szCs w:val="22"/>
              </w:rPr>
            </w:pPr>
            <w:r w:rsidRPr="00D577DC">
              <w:rPr>
                <w:sz w:val="22"/>
                <w:szCs w:val="22"/>
              </w:rPr>
              <w:t xml:space="preserve">No. </w:t>
            </w:r>
            <w:r w:rsidRPr="00D577DC">
              <w:rPr>
                <w:sz w:val="22"/>
                <w:szCs w:val="22"/>
              </w:rPr>
              <w:fldChar w:fldCharType="begin">
                <w:ffData>
                  <w:name w:val="Text17"/>
                  <w:enabled/>
                  <w:calcOnExit w:val="0"/>
                  <w:textInput>
                    <w:default w:val="Cause Number"/>
                  </w:textInput>
                </w:ffData>
              </w:fldChar>
            </w:r>
            <w:bookmarkStart w:id="1" w:name="Text17"/>
            <w:r w:rsidRPr="00D577DC">
              <w:rPr>
                <w:sz w:val="22"/>
                <w:szCs w:val="22"/>
              </w:rPr>
              <w:instrText xml:space="preserve"> FORMTEXT </w:instrText>
            </w:r>
            <w:r w:rsidRPr="00D577DC">
              <w:rPr>
                <w:sz w:val="22"/>
                <w:szCs w:val="22"/>
              </w:rPr>
            </w:r>
            <w:r w:rsidRPr="00D577DC">
              <w:rPr>
                <w:sz w:val="22"/>
                <w:szCs w:val="22"/>
              </w:rPr>
              <w:fldChar w:fldCharType="separate"/>
            </w:r>
            <w:r w:rsidRPr="00D577DC">
              <w:rPr>
                <w:noProof/>
                <w:sz w:val="22"/>
                <w:szCs w:val="22"/>
              </w:rPr>
              <w:t>Cause Number</w:t>
            </w:r>
            <w:r w:rsidRPr="00D577DC">
              <w:rPr>
                <w:sz w:val="22"/>
                <w:szCs w:val="22"/>
              </w:rPr>
              <w:fldChar w:fldCharType="end"/>
            </w:r>
            <w:bookmarkEnd w:id="1"/>
          </w:p>
        </w:tc>
      </w:tr>
      <w:tr w:rsidR="00927896" w:rsidRPr="00D577DC" w:rsidTr="00BB0009">
        <w:tc>
          <w:tcPr>
            <w:tcW w:w="5148" w:type="dxa"/>
            <w:tcBorders>
              <w:top w:val="nil"/>
              <w:left w:val="nil"/>
              <w:bottom w:val="nil"/>
            </w:tcBorders>
            <w:shd w:val="clear" w:color="auto" w:fill="auto"/>
          </w:tcPr>
          <w:p w:rsidR="00927896" w:rsidRPr="00D577DC" w:rsidRDefault="00927896" w:rsidP="00BB0009">
            <w:pPr>
              <w:tabs>
                <w:tab w:val="center" w:pos="4824"/>
              </w:tabs>
              <w:jc w:val="both"/>
              <w:rPr>
                <w:sz w:val="22"/>
                <w:szCs w:val="22"/>
              </w:rPr>
            </w:pPr>
          </w:p>
        </w:tc>
        <w:tc>
          <w:tcPr>
            <w:tcW w:w="5148" w:type="dxa"/>
            <w:tcBorders>
              <w:top w:val="nil"/>
              <w:bottom w:val="nil"/>
              <w:right w:val="nil"/>
            </w:tcBorders>
            <w:shd w:val="clear" w:color="auto" w:fill="auto"/>
          </w:tcPr>
          <w:p w:rsidR="00927896" w:rsidRPr="00D577DC" w:rsidRDefault="00927896" w:rsidP="00BB0009">
            <w:pPr>
              <w:tabs>
                <w:tab w:val="center" w:pos="4824"/>
              </w:tabs>
              <w:jc w:val="both"/>
              <w:rPr>
                <w:sz w:val="22"/>
                <w:szCs w:val="22"/>
              </w:rPr>
            </w:pPr>
          </w:p>
        </w:tc>
      </w:tr>
      <w:tr w:rsidR="00927896" w:rsidRPr="00D577DC" w:rsidTr="00BB0009">
        <w:tc>
          <w:tcPr>
            <w:tcW w:w="5148" w:type="dxa"/>
            <w:tcBorders>
              <w:top w:val="nil"/>
              <w:left w:val="nil"/>
              <w:bottom w:val="nil"/>
            </w:tcBorders>
            <w:shd w:val="clear" w:color="auto" w:fill="auto"/>
          </w:tcPr>
          <w:p w:rsidR="00927896" w:rsidRPr="00D577DC" w:rsidRDefault="00927896" w:rsidP="00BB0009">
            <w:pPr>
              <w:tabs>
                <w:tab w:val="center" w:pos="4824"/>
              </w:tabs>
              <w:jc w:val="both"/>
              <w:rPr>
                <w:sz w:val="22"/>
                <w:szCs w:val="22"/>
              </w:rPr>
            </w:pPr>
          </w:p>
        </w:tc>
        <w:tc>
          <w:tcPr>
            <w:tcW w:w="5148" w:type="dxa"/>
            <w:tcBorders>
              <w:top w:val="nil"/>
              <w:bottom w:val="nil"/>
              <w:right w:val="nil"/>
            </w:tcBorders>
            <w:shd w:val="clear" w:color="auto" w:fill="auto"/>
          </w:tcPr>
          <w:p w:rsidR="00927896" w:rsidRPr="00D577DC" w:rsidRDefault="00927896" w:rsidP="00BB0009">
            <w:pPr>
              <w:tabs>
                <w:tab w:val="center" w:pos="4824"/>
              </w:tabs>
              <w:ind w:left="612"/>
              <w:jc w:val="both"/>
              <w:rPr>
                <w:sz w:val="22"/>
                <w:szCs w:val="22"/>
              </w:rPr>
            </w:pPr>
            <w:r w:rsidRPr="00D577DC">
              <w:rPr>
                <w:sz w:val="22"/>
                <w:szCs w:val="22"/>
              </w:rPr>
              <w:t>DESIGNATION OF CLERK’S</w:t>
            </w:r>
          </w:p>
        </w:tc>
      </w:tr>
      <w:tr w:rsidR="00927896" w:rsidRPr="00D577DC" w:rsidTr="00BB0009">
        <w:tc>
          <w:tcPr>
            <w:tcW w:w="5148" w:type="dxa"/>
            <w:tcBorders>
              <w:top w:val="nil"/>
              <w:left w:val="nil"/>
              <w:bottom w:val="nil"/>
            </w:tcBorders>
            <w:shd w:val="clear" w:color="auto" w:fill="auto"/>
          </w:tcPr>
          <w:p w:rsidR="00927896" w:rsidRPr="00D577DC" w:rsidRDefault="00141B00" w:rsidP="00BB0009">
            <w:pPr>
              <w:tabs>
                <w:tab w:val="center" w:pos="4824"/>
              </w:tabs>
              <w:jc w:val="both"/>
              <w:rPr>
                <w:sz w:val="22"/>
                <w:szCs w:val="22"/>
              </w:rPr>
            </w:pPr>
            <w:r>
              <w:rPr>
                <w:sz w:val="22"/>
                <w:szCs w:val="22"/>
              </w:rPr>
              <w:t>v</w:t>
            </w:r>
          </w:p>
        </w:tc>
        <w:tc>
          <w:tcPr>
            <w:tcW w:w="5148" w:type="dxa"/>
            <w:tcBorders>
              <w:top w:val="nil"/>
              <w:bottom w:val="nil"/>
              <w:right w:val="nil"/>
            </w:tcBorders>
            <w:shd w:val="clear" w:color="auto" w:fill="auto"/>
          </w:tcPr>
          <w:p w:rsidR="00927896" w:rsidRPr="00D577DC" w:rsidRDefault="00927896" w:rsidP="00BB0009">
            <w:pPr>
              <w:tabs>
                <w:tab w:val="center" w:pos="4824"/>
              </w:tabs>
              <w:ind w:left="612"/>
              <w:jc w:val="both"/>
              <w:rPr>
                <w:sz w:val="22"/>
                <w:szCs w:val="22"/>
              </w:rPr>
            </w:pPr>
            <w:r w:rsidRPr="00D577DC">
              <w:rPr>
                <w:sz w:val="22"/>
                <w:szCs w:val="22"/>
              </w:rPr>
              <w:t>PAPERS</w:t>
            </w:r>
          </w:p>
        </w:tc>
      </w:tr>
      <w:tr w:rsidR="00927896" w:rsidRPr="00D577DC" w:rsidTr="00BB0009">
        <w:tc>
          <w:tcPr>
            <w:tcW w:w="5148" w:type="dxa"/>
            <w:tcBorders>
              <w:top w:val="nil"/>
              <w:left w:val="nil"/>
              <w:bottom w:val="nil"/>
            </w:tcBorders>
            <w:shd w:val="clear" w:color="auto" w:fill="auto"/>
          </w:tcPr>
          <w:p w:rsidR="00927896" w:rsidRPr="00D577DC" w:rsidRDefault="00927896" w:rsidP="00BB0009">
            <w:pPr>
              <w:tabs>
                <w:tab w:val="center" w:pos="4824"/>
              </w:tabs>
              <w:jc w:val="both"/>
              <w:rPr>
                <w:sz w:val="22"/>
                <w:szCs w:val="22"/>
              </w:rPr>
            </w:pPr>
          </w:p>
        </w:tc>
        <w:tc>
          <w:tcPr>
            <w:tcW w:w="5148" w:type="dxa"/>
            <w:tcBorders>
              <w:top w:val="nil"/>
              <w:bottom w:val="nil"/>
              <w:right w:val="nil"/>
            </w:tcBorders>
            <w:shd w:val="clear" w:color="auto" w:fill="auto"/>
          </w:tcPr>
          <w:p w:rsidR="00927896" w:rsidRPr="00D577DC" w:rsidRDefault="00927896" w:rsidP="00BB0009">
            <w:pPr>
              <w:tabs>
                <w:tab w:val="center" w:pos="4824"/>
              </w:tabs>
              <w:jc w:val="both"/>
              <w:rPr>
                <w:sz w:val="22"/>
                <w:szCs w:val="22"/>
              </w:rPr>
            </w:pPr>
          </w:p>
        </w:tc>
      </w:tr>
      <w:tr w:rsidR="00927896" w:rsidRPr="00D577DC" w:rsidTr="00BB0009">
        <w:tc>
          <w:tcPr>
            <w:tcW w:w="5148" w:type="dxa"/>
            <w:tcBorders>
              <w:top w:val="nil"/>
              <w:left w:val="nil"/>
              <w:bottom w:val="nil"/>
            </w:tcBorders>
            <w:shd w:val="clear" w:color="auto" w:fill="auto"/>
          </w:tcPr>
          <w:p w:rsidR="00927896" w:rsidRPr="00D577DC" w:rsidRDefault="00927896" w:rsidP="00BB0009">
            <w:pPr>
              <w:tabs>
                <w:tab w:val="center" w:pos="4824"/>
              </w:tabs>
              <w:jc w:val="both"/>
              <w:rPr>
                <w:sz w:val="22"/>
                <w:szCs w:val="22"/>
              </w:rPr>
            </w:pPr>
          </w:p>
        </w:tc>
        <w:tc>
          <w:tcPr>
            <w:tcW w:w="5148" w:type="dxa"/>
            <w:tcBorders>
              <w:top w:val="nil"/>
              <w:bottom w:val="nil"/>
              <w:right w:val="nil"/>
            </w:tcBorders>
            <w:shd w:val="clear" w:color="auto" w:fill="auto"/>
          </w:tcPr>
          <w:p w:rsidR="00927896" w:rsidRPr="00D577DC" w:rsidRDefault="00927896" w:rsidP="00927896">
            <w:pPr>
              <w:tabs>
                <w:tab w:val="center" w:pos="4824"/>
              </w:tabs>
              <w:ind w:left="616"/>
              <w:jc w:val="both"/>
              <w:rPr>
                <w:b/>
                <w:sz w:val="22"/>
                <w:szCs w:val="22"/>
              </w:rPr>
            </w:pPr>
            <w:r w:rsidRPr="00D577DC">
              <w:rPr>
                <w:b/>
                <w:sz w:val="22"/>
                <w:szCs w:val="22"/>
              </w:rPr>
              <w:t>CLERK’S ACTION REQUIRED</w:t>
            </w:r>
          </w:p>
        </w:tc>
      </w:tr>
      <w:tr w:rsidR="00927896" w:rsidRPr="00D577DC" w:rsidTr="00BB0009">
        <w:sdt>
          <w:sdtPr>
            <w:rPr>
              <w:sz w:val="22"/>
              <w:szCs w:val="22"/>
            </w:rPr>
            <w:id w:val="777611677"/>
            <w:placeholder>
              <w:docPart w:val="DefaultPlaceholder_-1854013440"/>
            </w:placeholder>
            <w:showingPlcHdr/>
          </w:sdtPr>
          <w:sdtContent>
            <w:tc>
              <w:tcPr>
                <w:tcW w:w="5148" w:type="dxa"/>
                <w:tcBorders>
                  <w:top w:val="nil"/>
                  <w:left w:val="nil"/>
                  <w:bottom w:val="nil"/>
                </w:tcBorders>
                <w:shd w:val="clear" w:color="auto" w:fill="auto"/>
              </w:tcPr>
              <w:p w:rsidR="00927896" w:rsidRPr="00D577DC" w:rsidRDefault="00141B00" w:rsidP="00BB0009">
                <w:pPr>
                  <w:tabs>
                    <w:tab w:val="center" w:pos="4824"/>
                  </w:tabs>
                  <w:jc w:val="both"/>
                  <w:rPr>
                    <w:sz w:val="22"/>
                    <w:szCs w:val="22"/>
                  </w:rPr>
                </w:pPr>
                <w:r w:rsidRPr="007B7CED">
                  <w:rPr>
                    <w:rStyle w:val="PlaceholderText"/>
                    <w:rFonts w:eastAsia="Calibri"/>
                  </w:rPr>
                  <w:t>Click or tap here to enter text.</w:t>
                </w:r>
              </w:p>
            </w:tc>
          </w:sdtContent>
        </w:sdt>
        <w:tc>
          <w:tcPr>
            <w:tcW w:w="5148" w:type="dxa"/>
            <w:tcBorders>
              <w:top w:val="nil"/>
              <w:bottom w:val="nil"/>
              <w:right w:val="nil"/>
            </w:tcBorders>
            <w:shd w:val="clear" w:color="auto" w:fill="auto"/>
          </w:tcPr>
          <w:p w:rsidR="00927896" w:rsidRPr="00D577DC" w:rsidRDefault="00EE365F" w:rsidP="00D577DC">
            <w:pPr>
              <w:tabs>
                <w:tab w:val="center" w:pos="4824"/>
              </w:tabs>
              <w:ind w:left="616"/>
              <w:rPr>
                <w:b/>
                <w:sz w:val="22"/>
                <w:szCs w:val="22"/>
              </w:rPr>
            </w:pPr>
            <w:r w:rsidRPr="00D577DC">
              <w:rPr>
                <w:b/>
                <w:sz w:val="22"/>
                <w:szCs w:val="22"/>
              </w:rPr>
              <w:t>Note</w:t>
            </w:r>
            <w:r w:rsidR="00C23845" w:rsidRPr="00D577DC">
              <w:rPr>
                <w:b/>
                <w:sz w:val="22"/>
                <w:szCs w:val="22"/>
              </w:rPr>
              <w:t xml:space="preserve"> to Clerk: Please provide a copy of </w:t>
            </w:r>
            <w:r w:rsidR="00D577DC">
              <w:rPr>
                <w:b/>
                <w:sz w:val="22"/>
                <w:szCs w:val="22"/>
              </w:rPr>
              <w:t>the indexed clerk’s papers</w:t>
            </w:r>
          </w:p>
        </w:tc>
      </w:tr>
      <w:tr w:rsidR="00927896" w:rsidRPr="00D577DC" w:rsidTr="00C23845">
        <w:trPr>
          <w:trHeight w:val="68"/>
        </w:trPr>
        <w:tc>
          <w:tcPr>
            <w:tcW w:w="5148" w:type="dxa"/>
            <w:tcBorders>
              <w:top w:val="nil"/>
              <w:left w:val="nil"/>
              <w:bottom w:val="nil"/>
            </w:tcBorders>
            <w:shd w:val="clear" w:color="auto" w:fill="auto"/>
          </w:tcPr>
          <w:p w:rsidR="00927896" w:rsidRPr="00D577DC" w:rsidRDefault="00141B00" w:rsidP="00BB0009">
            <w:pPr>
              <w:tabs>
                <w:tab w:val="center" w:pos="4824"/>
              </w:tabs>
              <w:jc w:val="both"/>
              <w:rPr>
                <w:sz w:val="22"/>
                <w:szCs w:val="22"/>
              </w:rPr>
            </w:pPr>
            <w:r>
              <w:rPr>
                <w:sz w:val="22"/>
                <w:szCs w:val="22"/>
              </w:rPr>
              <w:t>Appellant</w:t>
            </w:r>
          </w:p>
        </w:tc>
        <w:tc>
          <w:tcPr>
            <w:tcW w:w="5148" w:type="dxa"/>
            <w:tcBorders>
              <w:top w:val="nil"/>
              <w:bottom w:val="nil"/>
              <w:right w:val="nil"/>
            </w:tcBorders>
            <w:shd w:val="clear" w:color="auto" w:fill="auto"/>
          </w:tcPr>
          <w:p w:rsidR="00927896" w:rsidRPr="00D577DC" w:rsidRDefault="00C77C7C" w:rsidP="00D577DC">
            <w:pPr>
              <w:tabs>
                <w:tab w:val="center" w:pos="4824"/>
              </w:tabs>
              <w:ind w:firstLine="630"/>
              <w:rPr>
                <w:b/>
                <w:sz w:val="22"/>
                <w:szCs w:val="22"/>
              </w:rPr>
            </w:pPr>
            <w:r w:rsidRPr="00D577DC">
              <w:rPr>
                <w:b/>
                <w:sz w:val="22"/>
                <w:szCs w:val="22"/>
              </w:rPr>
              <w:t>and exhibits</w:t>
            </w:r>
            <w:r w:rsidR="0005578F" w:rsidRPr="00D577DC">
              <w:rPr>
                <w:b/>
                <w:sz w:val="22"/>
                <w:szCs w:val="22"/>
              </w:rPr>
              <w:t xml:space="preserve"> to appellate counsel.</w:t>
            </w:r>
          </w:p>
        </w:tc>
      </w:tr>
      <w:tr w:rsidR="00927896" w:rsidRPr="00D577DC" w:rsidTr="00C77C7C">
        <w:tc>
          <w:tcPr>
            <w:tcW w:w="5148" w:type="dxa"/>
            <w:tcBorders>
              <w:top w:val="nil"/>
              <w:left w:val="nil"/>
              <w:bottom w:val="nil"/>
            </w:tcBorders>
            <w:shd w:val="clear" w:color="auto" w:fill="auto"/>
          </w:tcPr>
          <w:p w:rsidR="00927896" w:rsidRPr="00D577DC" w:rsidRDefault="00927896" w:rsidP="00BB0009">
            <w:pPr>
              <w:tabs>
                <w:tab w:val="center" w:pos="4824"/>
              </w:tabs>
              <w:jc w:val="both"/>
              <w:rPr>
                <w:sz w:val="22"/>
                <w:szCs w:val="22"/>
              </w:rPr>
            </w:pPr>
          </w:p>
        </w:tc>
        <w:tc>
          <w:tcPr>
            <w:tcW w:w="5148" w:type="dxa"/>
            <w:tcBorders>
              <w:top w:val="nil"/>
              <w:bottom w:val="nil"/>
              <w:right w:val="nil"/>
            </w:tcBorders>
            <w:shd w:val="clear" w:color="auto" w:fill="auto"/>
          </w:tcPr>
          <w:p w:rsidR="00927896" w:rsidRPr="00D577DC" w:rsidRDefault="00927896" w:rsidP="0005578F">
            <w:pPr>
              <w:tabs>
                <w:tab w:val="center" w:pos="4824"/>
              </w:tabs>
              <w:jc w:val="both"/>
              <w:rPr>
                <w:b/>
                <w:sz w:val="22"/>
                <w:szCs w:val="22"/>
              </w:rPr>
            </w:pPr>
          </w:p>
        </w:tc>
      </w:tr>
      <w:tr w:rsidR="00C77C7C" w:rsidRPr="00D577DC" w:rsidTr="00BB0009">
        <w:tc>
          <w:tcPr>
            <w:tcW w:w="5148" w:type="dxa"/>
            <w:tcBorders>
              <w:top w:val="nil"/>
              <w:left w:val="nil"/>
            </w:tcBorders>
            <w:shd w:val="clear" w:color="auto" w:fill="auto"/>
          </w:tcPr>
          <w:p w:rsidR="00C77C7C" w:rsidRPr="00D577DC" w:rsidRDefault="00C77C7C" w:rsidP="00BB0009">
            <w:pPr>
              <w:tabs>
                <w:tab w:val="center" w:pos="4824"/>
              </w:tabs>
              <w:jc w:val="both"/>
              <w:rPr>
                <w:sz w:val="22"/>
                <w:szCs w:val="22"/>
              </w:rPr>
            </w:pPr>
          </w:p>
        </w:tc>
        <w:tc>
          <w:tcPr>
            <w:tcW w:w="5148" w:type="dxa"/>
            <w:tcBorders>
              <w:top w:val="nil"/>
              <w:bottom w:val="nil"/>
              <w:right w:val="nil"/>
            </w:tcBorders>
            <w:shd w:val="clear" w:color="auto" w:fill="auto"/>
          </w:tcPr>
          <w:p w:rsidR="00C77C7C" w:rsidRPr="00D577DC" w:rsidRDefault="00C77C7C" w:rsidP="00C77C7C">
            <w:pPr>
              <w:tabs>
                <w:tab w:val="center" w:pos="4824"/>
              </w:tabs>
              <w:jc w:val="both"/>
              <w:rPr>
                <w:b/>
                <w:sz w:val="22"/>
                <w:szCs w:val="22"/>
              </w:rPr>
            </w:pPr>
          </w:p>
        </w:tc>
      </w:tr>
    </w:tbl>
    <w:p w:rsidR="00927896" w:rsidRPr="00D577DC" w:rsidRDefault="00927896" w:rsidP="00927896">
      <w:pPr>
        <w:tabs>
          <w:tab w:val="center" w:pos="4824"/>
        </w:tabs>
        <w:jc w:val="both"/>
        <w:rPr>
          <w:sz w:val="22"/>
          <w:szCs w:val="22"/>
        </w:rPr>
      </w:pPr>
    </w:p>
    <w:p w:rsidR="00FD6EB3" w:rsidRPr="00D577DC" w:rsidRDefault="000D5937" w:rsidP="000D5937">
      <w:pPr>
        <w:spacing w:after="240" w:line="480" w:lineRule="exact"/>
        <w:rPr>
          <w:sz w:val="22"/>
          <w:szCs w:val="22"/>
        </w:rPr>
      </w:pPr>
      <w:r w:rsidRPr="00D577DC">
        <w:rPr>
          <w:sz w:val="22"/>
          <w:szCs w:val="22"/>
        </w:rPr>
        <w:t>TO THE CLERK OF THE COURT</w:t>
      </w:r>
      <w:bookmarkStart w:id="2" w:name="_GoBack"/>
      <w:bookmarkEnd w:id="2"/>
    </w:p>
    <w:p w:rsidR="00927896" w:rsidRPr="00D577DC" w:rsidRDefault="007B5A90" w:rsidP="00D577DC">
      <w:pPr>
        <w:spacing w:line="276" w:lineRule="auto"/>
        <w:rPr>
          <w:sz w:val="22"/>
          <w:szCs w:val="22"/>
        </w:rPr>
      </w:pPr>
      <w:r w:rsidRPr="00D577DC">
        <w:rPr>
          <w:sz w:val="22"/>
          <w:szCs w:val="22"/>
        </w:rPr>
        <w:t>Please prepare and transmit to the</w:t>
      </w:r>
      <w:r w:rsidR="00CF5D7B" w:rsidRPr="00D577DC">
        <w:rPr>
          <w:sz w:val="22"/>
          <w:szCs w:val="22"/>
        </w:rPr>
        <w:t xml:space="preserve"> Court of Appeals, Division </w:t>
      </w:r>
      <w:r w:rsidR="00CF5D7B" w:rsidRPr="00D577DC">
        <w:rPr>
          <w:sz w:val="22"/>
          <w:szCs w:val="22"/>
        </w:rPr>
        <w:fldChar w:fldCharType="begin">
          <w:ffData>
            <w:name w:val="Text40"/>
            <w:enabled/>
            <w:calcOnExit w:val="0"/>
            <w:textInput>
              <w:default w:val="I/II/III"/>
            </w:textInput>
          </w:ffData>
        </w:fldChar>
      </w:r>
      <w:bookmarkStart w:id="3" w:name="Text40"/>
      <w:r w:rsidR="00CF5D7B" w:rsidRPr="00D577DC">
        <w:rPr>
          <w:sz w:val="22"/>
          <w:szCs w:val="22"/>
        </w:rPr>
        <w:instrText xml:space="preserve"> FORMTEXT </w:instrText>
      </w:r>
      <w:r w:rsidR="00CF5D7B" w:rsidRPr="00D577DC">
        <w:rPr>
          <w:sz w:val="22"/>
          <w:szCs w:val="22"/>
        </w:rPr>
      </w:r>
      <w:r w:rsidR="00CF5D7B" w:rsidRPr="00D577DC">
        <w:rPr>
          <w:sz w:val="22"/>
          <w:szCs w:val="22"/>
        </w:rPr>
        <w:fldChar w:fldCharType="separate"/>
      </w:r>
      <w:r w:rsidR="00CF5D7B" w:rsidRPr="00D577DC">
        <w:rPr>
          <w:noProof/>
          <w:sz w:val="22"/>
          <w:szCs w:val="22"/>
        </w:rPr>
        <w:t>I/II/III</w:t>
      </w:r>
      <w:r w:rsidR="00CF5D7B" w:rsidRPr="00D577DC">
        <w:rPr>
          <w:sz w:val="22"/>
          <w:szCs w:val="22"/>
        </w:rPr>
        <w:fldChar w:fldCharType="end"/>
      </w:r>
      <w:bookmarkEnd w:id="3"/>
      <w:r w:rsidRPr="00D577DC">
        <w:rPr>
          <w:sz w:val="22"/>
          <w:szCs w:val="22"/>
        </w:rPr>
        <w:t>, the following clerk’s paper</w:t>
      </w:r>
      <w:r w:rsidR="00C77C7C" w:rsidRPr="00D577DC">
        <w:rPr>
          <w:sz w:val="22"/>
          <w:szCs w:val="22"/>
        </w:rPr>
        <w:t>s</w:t>
      </w:r>
      <w:r w:rsidRPr="00D577DC">
        <w:rPr>
          <w:sz w:val="22"/>
          <w:szCs w:val="22"/>
        </w:rPr>
        <w:t>.</w:t>
      </w:r>
    </w:p>
    <w:tbl>
      <w:tblPr>
        <w:tblW w:w="0" w:type="auto"/>
        <w:jc w:val="center"/>
        <w:tblBorders>
          <w:insideH w:val="single" w:sz="4" w:space="0" w:color="auto"/>
          <w:insideV w:val="single" w:sz="4" w:space="0" w:color="auto"/>
        </w:tblBorders>
        <w:tblLook w:val="01E0" w:firstRow="1" w:lastRow="1" w:firstColumn="1" w:lastColumn="1" w:noHBand="0" w:noVBand="0"/>
      </w:tblPr>
      <w:tblGrid>
        <w:gridCol w:w="964"/>
        <w:gridCol w:w="5604"/>
      </w:tblGrid>
      <w:tr w:rsidR="00927896" w:rsidRPr="00D577DC" w:rsidTr="00927896">
        <w:trPr>
          <w:jc w:val="center"/>
        </w:trPr>
        <w:tc>
          <w:tcPr>
            <w:tcW w:w="964" w:type="dxa"/>
            <w:tcBorders>
              <w:top w:val="nil"/>
              <w:bottom w:val="nil"/>
              <w:right w:val="single" w:sz="4" w:space="0" w:color="auto"/>
            </w:tcBorders>
          </w:tcPr>
          <w:p w:rsidR="00927896" w:rsidRPr="00D577DC" w:rsidRDefault="00927896" w:rsidP="00927896">
            <w:pPr>
              <w:spacing w:line="480" w:lineRule="exact"/>
              <w:rPr>
                <w:sz w:val="22"/>
                <w:szCs w:val="22"/>
              </w:rPr>
            </w:pPr>
            <w:r w:rsidRPr="00D577DC">
              <w:rPr>
                <w:sz w:val="22"/>
                <w:szCs w:val="22"/>
              </w:rPr>
              <w:t>Sub #</w:t>
            </w:r>
          </w:p>
        </w:tc>
        <w:tc>
          <w:tcPr>
            <w:tcW w:w="5604" w:type="dxa"/>
            <w:tcBorders>
              <w:top w:val="nil"/>
              <w:left w:val="single" w:sz="4" w:space="0" w:color="auto"/>
              <w:bottom w:val="nil"/>
            </w:tcBorders>
          </w:tcPr>
          <w:p w:rsidR="00927896" w:rsidRPr="00D577DC" w:rsidRDefault="00927896" w:rsidP="00927896">
            <w:pPr>
              <w:spacing w:line="480" w:lineRule="exact"/>
              <w:rPr>
                <w:sz w:val="22"/>
                <w:szCs w:val="22"/>
              </w:rPr>
            </w:pPr>
            <w:r w:rsidRPr="00D577DC">
              <w:rPr>
                <w:sz w:val="22"/>
                <w:szCs w:val="22"/>
              </w:rPr>
              <w:t>Document</w:t>
            </w:r>
          </w:p>
        </w:tc>
      </w:tr>
      <w:tr w:rsidR="00927896" w:rsidRPr="00D577DC" w:rsidTr="00927896">
        <w:trPr>
          <w:jc w:val="center"/>
        </w:trPr>
        <w:tc>
          <w:tcPr>
            <w:tcW w:w="964" w:type="dxa"/>
            <w:tcBorders>
              <w:top w:val="single" w:sz="4" w:space="0" w:color="auto"/>
              <w:bottom w:val="nil"/>
              <w:right w:val="single" w:sz="4" w:space="0" w:color="auto"/>
            </w:tcBorders>
          </w:tcPr>
          <w:p w:rsidR="00927896" w:rsidRPr="00D577DC" w:rsidRDefault="00927896" w:rsidP="00927896">
            <w:pPr>
              <w:spacing w:line="480" w:lineRule="exact"/>
              <w:rPr>
                <w:sz w:val="22"/>
                <w:szCs w:val="22"/>
              </w:rPr>
            </w:pPr>
          </w:p>
        </w:tc>
        <w:tc>
          <w:tcPr>
            <w:tcW w:w="5604" w:type="dxa"/>
            <w:tcBorders>
              <w:top w:val="single" w:sz="4" w:space="0" w:color="auto"/>
              <w:left w:val="single" w:sz="4" w:space="0" w:color="auto"/>
              <w:bottom w:val="nil"/>
            </w:tcBorders>
          </w:tcPr>
          <w:p w:rsidR="00927896" w:rsidRPr="00D577DC" w:rsidRDefault="00927896" w:rsidP="00927896">
            <w:pPr>
              <w:spacing w:line="480" w:lineRule="exact"/>
              <w:rPr>
                <w:sz w:val="22"/>
                <w:szCs w:val="22"/>
              </w:rPr>
            </w:pPr>
          </w:p>
        </w:tc>
      </w:tr>
      <w:tr w:rsidR="00927896" w:rsidRPr="00D577DC" w:rsidTr="00927896">
        <w:trPr>
          <w:jc w:val="center"/>
        </w:trPr>
        <w:tc>
          <w:tcPr>
            <w:tcW w:w="964" w:type="dxa"/>
            <w:tcBorders>
              <w:top w:val="nil"/>
              <w:bottom w:val="nil"/>
              <w:right w:val="single" w:sz="4" w:space="0" w:color="auto"/>
            </w:tcBorders>
          </w:tcPr>
          <w:p w:rsidR="00927896" w:rsidRPr="00D577DC" w:rsidRDefault="00927896" w:rsidP="00927896">
            <w:pPr>
              <w:spacing w:line="480" w:lineRule="exact"/>
              <w:rPr>
                <w:sz w:val="22"/>
                <w:szCs w:val="22"/>
              </w:rPr>
            </w:pPr>
          </w:p>
        </w:tc>
        <w:tc>
          <w:tcPr>
            <w:tcW w:w="5604" w:type="dxa"/>
            <w:tcBorders>
              <w:top w:val="nil"/>
              <w:left w:val="single" w:sz="4" w:space="0" w:color="auto"/>
              <w:bottom w:val="nil"/>
            </w:tcBorders>
          </w:tcPr>
          <w:p w:rsidR="00927896" w:rsidRPr="00D577DC" w:rsidRDefault="00927896" w:rsidP="00927896">
            <w:pPr>
              <w:spacing w:line="480" w:lineRule="exact"/>
              <w:rPr>
                <w:sz w:val="22"/>
                <w:szCs w:val="22"/>
              </w:rPr>
            </w:pPr>
          </w:p>
        </w:tc>
      </w:tr>
    </w:tbl>
    <w:p w:rsidR="009E09E3" w:rsidRDefault="00E51E17" w:rsidP="00927896">
      <w:pPr>
        <w:spacing w:line="480" w:lineRule="exact"/>
        <w:rPr>
          <w:sz w:val="22"/>
          <w:szCs w:val="22"/>
        </w:rPr>
      </w:pPr>
      <w:r w:rsidRPr="00D577DC">
        <w:rPr>
          <w:sz w:val="22"/>
          <w:szCs w:val="22"/>
        </w:rPr>
        <w:t>A copy of this document is being filed with the Court of Appeals.</w:t>
      </w:r>
    </w:p>
    <w:p w:rsidR="00D577DC" w:rsidRDefault="00D577DC" w:rsidP="00927896">
      <w:pPr>
        <w:spacing w:line="480" w:lineRule="exact"/>
        <w:rPr>
          <w:sz w:val="22"/>
          <w:szCs w:val="22"/>
        </w:rPr>
      </w:pPr>
    </w:p>
    <w:p w:rsidR="00D577DC" w:rsidRPr="00D577DC" w:rsidRDefault="00D577DC" w:rsidP="00D577DC">
      <w:pPr>
        <w:spacing w:line="480" w:lineRule="exact"/>
        <w:ind w:firstLine="720"/>
        <w:jc w:val="both"/>
        <w:rPr>
          <w:sz w:val="22"/>
          <w:szCs w:val="22"/>
        </w:rPr>
      </w:pPr>
      <w:r w:rsidRPr="00D577DC">
        <w:rPr>
          <w:sz w:val="22"/>
          <w:szCs w:val="22"/>
        </w:rPr>
        <w:t xml:space="preserve">DATED this </w:t>
      </w:r>
      <w:r w:rsidRPr="00D577DC">
        <w:rPr>
          <w:sz w:val="22"/>
          <w:szCs w:val="22"/>
        </w:rPr>
        <w:fldChar w:fldCharType="begin">
          <w:ffData>
            <w:name w:val="Text12"/>
            <w:enabled/>
            <w:calcOnExit w:val="0"/>
            <w:textInput>
              <w:default w:val="__th"/>
            </w:textInput>
          </w:ffData>
        </w:fldChar>
      </w:r>
      <w:bookmarkStart w:id="4" w:name="Text12"/>
      <w:r w:rsidRPr="00D577DC">
        <w:rPr>
          <w:sz w:val="22"/>
          <w:szCs w:val="22"/>
        </w:rPr>
        <w:instrText xml:space="preserve"> FORMTEXT </w:instrText>
      </w:r>
      <w:r w:rsidRPr="00D577DC">
        <w:rPr>
          <w:sz w:val="22"/>
          <w:szCs w:val="22"/>
        </w:rPr>
      </w:r>
      <w:r w:rsidRPr="00D577DC">
        <w:rPr>
          <w:sz w:val="22"/>
          <w:szCs w:val="22"/>
        </w:rPr>
        <w:fldChar w:fldCharType="separate"/>
      </w:r>
      <w:r w:rsidRPr="00D577DC">
        <w:rPr>
          <w:noProof/>
          <w:sz w:val="22"/>
          <w:szCs w:val="22"/>
        </w:rPr>
        <w:t>__th</w:t>
      </w:r>
      <w:r w:rsidRPr="00D577DC">
        <w:rPr>
          <w:sz w:val="22"/>
          <w:szCs w:val="22"/>
        </w:rPr>
        <w:fldChar w:fldCharType="end"/>
      </w:r>
      <w:bookmarkEnd w:id="4"/>
      <w:r w:rsidRPr="00D577DC">
        <w:rPr>
          <w:sz w:val="22"/>
          <w:szCs w:val="22"/>
        </w:rPr>
        <w:t xml:space="preserve"> day of </w:t>
      </w:r>
      <w:r w:rsidRPr="00D577DC">
        <w:rPr>
          <w:sz w:val="22"/>
          <w:szCs w:val="22"/>
        </w:rPr>
        <w:fldChar w:fldCharType="begin">
          <w:ffData>
            <w:name w:val="Text10"/>
            <w:enabled/>
            <w:calcOnExit w:val="0"/>
            <w:textInput>
              <w:default w:val="[Month]"/>
            </w:textInput>
          </w:ffData>
        </w:fldChar>
      </w:r>
      <w:bookmarkStart w:id="5" w:name="Text10"/>
      <w:r w:rsidRPr="00D577DC">
        <w:rPr>
          <w:sz w:val="22"/>
          <w:szCs w:val="22"/>
        </w:rPr>
        <w:instrText xml:space="preserve"> FORMTEXT </w:instrText>
      </w:r>
      <w:r w:rsidRPr="00D577DC">
        <w:rPr>
          <w:sz w:val="22"/>
          <w:szCs w:val="22"/>
        </w:rPr>
      </w:r>
      <w:r w:rsidRPr="00D577DC">
        <w:rPr>
          <w:sz w:val="22"/>
          <w:szCs w:val="22"/>
        </w:rPr>
        <w:fldChar w:fldCharType="separate"/>
      </w:r>
      <w:r w:rsidRPr="00D577DC">
        <w:rPr>
          <w:noProof/>
          <w:sz w:val="22"/>
          <w:szCs w:val="22"/>
        </w:rPr>
        <w:t>[Month]</w:t>
      </w:r>
      <w:r w:rsidRPr="00D577DC">
        <w:rPr>
          <w:sz w:val="22"/>
          <w:szCs w:val="22"/>
        </w:rPr>
        <w:fldChar w:fldCharType="end"/>
      </w:r>
      <w:bookmarkEnd w:id="5"/>
      <w:r w:rsidRPr="00D577DC">
        <w:rPr>
          <w:sz w:val="22"/>
          <w:szCs w:val="22"/>
        </w:rPr>
        <w:t>, 20</w:t>
      </w:r>
      <w:r w:rsidRPr="00D577DC">
        <w:rPr>
          <w:sz w:val="22"/>
          <w:szCs w:val="22"/>
        </w:rPr>
        <w:fldChar w:fldCharType="begin">
          <w:ffData>
            <w:name w:val="Text11"/>
            <w:enabled/>
            <w:calcOnExit w:val="0"/>
            <w:textInput>
              <w:default w:val="XX"/>
            </w:textInput>
          </w:ffData>
        </w:fldChar>
      </w:r>
      <w:bookmarkStart w:id="6" w:name="Text11"/>
      <w:r w:rsidRPr="00D577DC">
        <w:rPr>
          <w:sz w:val="22"/>
          <w:szCs w:val="22"/>
        </w:rPr>
        <w:instrText xml:space="preserve"> FORMTEXT </w:instrText>
      </w:r>
      <w:r w:rsidRPr="00D577DC">
        <w:rPr>
          <w:sz w:val="22"/>
          <w:szCs w:val="22"/>
        </w:rPr>
      </w:r>
      <w:r w:rsidRPr="00D577DC">
        <w:rPr>
          <w:sz w:val="22"/>
          <w:szCs w:val="22"/>
        </w:rPr>
        <w:fldChar w:fldCharType="separate"/>
      </w:r>
      <w:r w:rsidRPr="00D577DC">
        <w:rPr>
          <w:noProof/>
          <w:sz w:val="22"/>
          <w:szCs w:val="22"/>
        </w:rPr>
        <w:t>XX</w:t>
      </w:r>
      <w:r w:rsidRPr="00D577DC">
        <w:rPr>
          <w:sz w:val="22"/>
          <w:szCs w:val="22"/>
        </w:rPr>
        <w:fldChar w:fldCharType="end"/>
      </w:r>
      <w:bookmarkEnd w:id="6"/>
      <w:r w:rsidRPr="00D577DC">
        <w:rPr>
          <w:sz w:val="22"/>
          <w:szCs w:val="22"/>
        </w:rPr>
        <w:t>.</w:t>
      </w:r>
    </w:p>
    <w:p w:rsidR="00D577DC" w:rsidRPr="00D577DC" w:rsidRDefault="00D577DC" w:rsidP="00D577DC">
      <w:pPr>
        <w:rPr>
          <w:color w:val="000000"/>
          <w:sz w:val="22"/>
          <w:szCs w:val="22"/>
        </w:rPr>
      </w:pPr>
    </w:p>
    <w:p w:rsidR="00D577DC" w:rsidRPr="00D577DC" w:rsidRDefault="00D577DC" w:rsidP="00D577DC">
      <w:pPr>
        <w:ind w:left="3600"/>
        <w:rPr>
          <w:color w:val="000000"/>
          <w:sz w:val="22"/>
          <w:szCs w:val="22"/>
        </w:rPr>
      </w:pPr>
      <w:r w:rsidRPr="00D577DC">
        <w:rPr>
          <w:color w:val="000000"/>
          <w:sz w:val="22"/>
          <w:szCs w:val="22"/>
        </w:rPr>
        <w:t>____________________________________</w:t>
      </w:r>
    </w:p>
    <w:p w:rsidR="00D577DC" w:rsidRDefault="00D577DC" w:rsidP="00D577DC">
      <w:pPr>
        <w:ind w:left="3600"/>
        <w:jc w:val="both"/>
        <w:rPr>
          <w:sz w:val="22"/>
          <w:szCs w:val="22"/>
        </w:rPr>
      </w:pPr>
      <w:r w:rsidRPr="00D577DC">
        <w:rPr>
          <w:sz w:val="22"/>
          <w:szCs w:val="22"/>
        </w:rPr>
        <w:fldChar w:fldCharType="begin">
          <w:ffData>
            <w:name w:val="Text35"/>
            <w:enabled/>
            <w:calcOnExit w:val="0"/>
            <w:textInput>
              <w:default w:val="Attorney name"/>
            </w:textInput>
          </w:ffData>
        </w:fldChar>
      </w:r>
      <w:bookmarkStart w:id="7" w:name="Text35"/>
      <w:r w:rsidRPr="00D577DC">
        <w:rPr>
          <w:sz w:val="22"/>
          <w:szCs w:val="22"/>
        </w:rPr>
        <w:instrText xml:space="preserve"> FORMTEXT </w:instrText>
      </w:r>
      <w:r w:rsidRPr="00D577DC">
        <w:rPr>
          <w:sz w:val="22"/>
          <w:szCs w:val="22"/>
        </w:rPr>
      </w:r>
      <w:r w:rsidRPr="00D577DC">
        <w:rPr>
          <w:sz w:val="22"/>
          <w:szCs w:val="22"/>
        </w:rPr>
        <w:fldChar w:fldCharType="separate"/>
      </w:r>
      <w:r w:rsidRPr="00D577DC">
        <w:rPr>
          <w:noProof/>
          <w:sz w:val="22"/>
          <w:szCs w:val="22"/>
        </w:rPr>
        <w:t>Attorney name</w:t>
      </w:r>
      <w:r w:rsidRPr="00D577DC">
        <w:rPr>
          <w:sz w:val="22"/>
          <w:szCs w:val="22"/>
        </w:rPr>
        <w:fldChar w:fldCharType="end"/>
      </w:r>
      <w:bookmarkEnd w:id="7"/>
      <w:r w:rsidRPr="00D577DC">
        <w:rPr>
          <w:sz w:val="22"/>
          <w:szCs w:val="22"/>
        </w:rPr>
        <w:t xml:space="preserve">, WSBA # </w:t>
      </w:r>
      <w:r w:rsidRPr="00D577DC">
        <w:rPr>
          <w:sz w:val="22"/>
          <w:szCs w:val="22"/>
        </w:rPr>
        <w:fldChar w:fldCharType="begin">
          <w:ffData>
            <w:name w:val="Text32"/>
            <w:enabled/>
            <w:calcOnExit w:val="0"/>
            <w:textInput/>
          </w:ffData>
        </w:fldChar>
      </w:r>
      <w:bookmarkStart w:id="8" w:name="Text32"/>
      <w:r w:rsidRPr="00D577DC">
        <w:rPr>
          <w:sz w:val="22"/>
          <w:szCs w:val="22"/>
        </w:rPr>
        <w:instrText xml:space="preserve"> FORMTEXT </w:instrText>
      </w:r>
      <w:r w:rsidRPr="00D577DC">
        <w:rPr>
          <w:sz w:val="22"/>
          <w:szCs w:val="22"/>
        </w:rPr>
      </w:r>
      <w:r w:rsidRPr="00D577DC">
        <w:rPr>
          <w:sz w:val="22"/>
          <w:szCs w:val="22"/>
        </w:rPr>
        <w:fldChar w:fldCharType="separate"/>
      </w:r>
      <w:r w:rsidRPr="00D577DC">
        <w:rPr>
          <w:noProof/>
          <w:sz w:val="22"/>
          <w:szCs w:val="22"/>
        </w:rPr>
        <w:t> </w:t>
      </w:r>
      <w:r w:rsidRPr="00D577DC">
        <w:rPr>
          <w:noProof/>
          <w:sz w:val="22"/>
          <w:szCs w:val="22"/>
        </w:rPr>
        <w:t> </w:t>
      </w:r>
      <w:r w:rsidRPr="00D577DC">
        <w:rPr>
          <w:noProof/>
          <w:sz w:val="22"/>
          <w:szCs w:val="22"/>
        </w:rPr>
        <w:t> </w:t>
      </w:r>
      <w:r w:rsidRPr="00D577DC">
        <w:rPr>
          <w:noProof/>
          <w:sz w:val="22"/>
          <w:szCs w:val="22"/>
        </w:rPr>
        <w:t> </w:t>
      </w:r>
      <w:r w:rsidRPr="00D577DC">
        <w:rPr>
          <w:noProof/>
          <w:sz w:val="22"/>
          <w:szCs w:val="22"/>
        </w:rPr>
        <w:t> </w:t>
      </w:r>
      <w:r w:rsidRPr="00D577DC">
        <w:rPr>
          <w:sz w:val="22"/>
          <w:szCs w:val="22"/>
        </w:rPr>
        <w:fldChar w:fldCharType="end"/>
      </w:r>
      <w:bookmarkEnd w:id="8"/>
    </w:p>
    <w:p w:rsidR="00D577DC" w:rsidRPr="00D577DC" w:rsidRDefault="00D577DC" w:rsidP="00D577DC">
      <w:pPr>
        <w:ind w:left="3600"/>
        <w:jc w:val="both"/>
        <w:rPr>
          <w:sz w:val="22"/>
          <w:szCs w:val="22"/>
        </w:rPr>
      </w:pPr>
      <w:r>
        <w:rPr>
          <w:sz w:val="22"/>
          <w:szCs w:val="22"/>
        </w:rPr>
        <w:br w:type="page"/>
      </w:r>
    </w:p>
    <w:p w:rsidR="00D577DC" w:rsidRPr="003E5A0C" w:rsidRDefault="00D577DC" w:rsidP="00D577DC">
      <w:pPr>
        <w:pStyle w:val="Heading3"/>
        <w:jc w:val="center"/>
        <w:rPr>
          <w:rFonts w:ascii="Garamond" w:hAnsi="Garamond"/>
          <w:smallCaps w:val="0"/>
          <w:sz w:val="28"/>
          <w:szCs w:val="28"/>
        </w:rPr>
      </w:pPr>
      <w:r w:rsidRPr="003E5A0C">
        <w:rPr>
          <w:rFonts w:ascii="Garamond" w:hAnsi="Garamond"/>
          <w:smallCaps w:val="0"/>
          <w:sz w:val="28"/>
          <w:szCs w:val="28"/>
        </w:rPr>
        <w:t>DECLARATION OF SERVICE</w:t>
      </w:r>
    </w:p>
    <w:p w:rsidR="00D577DC" w:rsidRPr="00CA1D76" w:rsidRDefault="00D577DC" w:rsidP="00D577DC"/>
    <w:p w:rsidR="00D577DC" w:rsidRPr="00CA1D76" w:rsidRDefault="00D577DC" w:rsidP="00D577DC">
      <w:pPr>
        <w:ind w:left="-360" w:hanging="120"/>
        <w:rPr>
          <w:rFonts w:ascii="Garamond" w:hAnsi="Garamond"/>
          <w:sz w:val="24"/>
          <w:szCs w:val="24"/>
        </w:rPr>
      </w:pPr>
    </w:p>
    <w:p w:rsidR="00D577DC" w:rsidRDefault="00D577DC" w:rsidP="00D577DC">
      <w:pPr>
        <w:pStyle w:val="Heading3"/>
        <w:ind w:left="-240" w:right="240"/>
        <w:jc w:val="both"/>
        <w:rPr>
          <w:rFonts w:ascii="Garamond" w:hAnsi="Garamond"/>
          <w:b w:val="0"/>
          <w:smallCaps w:val="0"/>
          <w:sz w:val="24"/>
          <w:szCs w:val="24"/>
        </w:rPr>
      </w:pPr>
      <w:r w:rsidRPr="00CA1D76">
        <w:rPr>
          <w:rFonts w:ascii="Garamond" w:hAnsi="Garamond"/>
          <w:b w:val="0"/>
          <w:smallCaps w:val="0"/>
          <w:sz w:val="24"/>
          <w:szCs w:val="24"/>
        </w:rPr>
        <w:t xml:space="preserve">The undersigned certifies under penalty of perjury under the laws of the State of Washington that on the below date, the original document to which this declaration is attached, was filed in the </w:t>
      </w:r>
      <w:r>
        <w:rPr>
          <w:rFonts w:ascii="Garamond" w:hAnsi="Garamond"/>
          <w:smallCaps w:val="0"/>
          <w:sz w:val="24"/>
          <w:szCs w:val="24"/>
        </w:rPr>
        <w:t>Superior Court and the Court of Appeals</w:t>
      </w:r>
      <w:r w:rsidRPr="00CA1D76">
        <w:rPr>
          <w:rFonts w:ascii="Garamond" w:hAnsi="Garamond"/>
          <w:smallCaps w:val="0"/>
          <w:sz w:val="24"/>
          <w:szCs w:val="24"/>
        </w:rPr>
        <w:t xml:space="preserve"> </w:t>
      </w:r>
      <w:r w:rsidRPr="00CA1D76">
        <w:rPr>
          <w:rFonts w:ascii="Garamond" w:hAnsi="Garamond"/>
          <w:b w:val="0"/>
          <w:smallCaps w:val="0"/>
          <w:sz w:val="24"/>
          <w:szCs w:val="24"/>
        </w:rPr>
        <w:t>and served electronically</w:t>
      </w:r>
      <w:r>
        <w:rPr>
          <w:rFonts w:ascii="Garamond" w:hAnsi="Garamond"/>
          <w:b w:val="0"/>
          <w:smallCaps w:val="0"/>
          <w:sz w:val="24"/>
          <w:szCs w:val="24"/>
        </w:rPr>
        <w:t xml:space="preserve"> </w:t>
      </w:r>
      <w:r w:rsidRPr="00CA1D76">
        <w:rPr>
          <w:rFonts w:ascii="Garamond" w:hAnsi="Garamond"/>
          <w:b w:val="0"/>
          <w:smallCaps w:val="0"/>
          <w:sz w:val="24"/>
          <w:szCs w:val="24"/>
        </w:rPr>
        <w:t xml:space="preserve">upon </w:t>
      </w:r>
      <w:r>
        <w:rPr>
          <w:rFonts w:ascii="Garamond" w:hAnsi="Garamond"/>
          <w:b w:val="0"/>
          <w:smallCaps w:val="0"/>
          <w:sz w:val="24"/>
          <w:szCs w:val="24"/>
        </w:rPr>
        <w:t>the following:</w:t>
      </w:r>
    </w:p>
    <w:p w:rsidR="00D577DC" w:rsidRPr="00CA1D76" w:rsidRDefault="00D577DC" w:rsidP="00D577DC"/>
    <w:p w:rsidR="00D577DC" w:rsidRPr="00CA1D76" w:rsidRDefault="00D577DC" w:rsidP="00D577DC">
      <w:pPr>
        <w:pStyle w:val="Heading3"/>
        <w:ind w:left="-240" w:right="240"/>
        <w:jc w:val="both"/>
        <w:rPr>
          <w:rFonts w:ascii="Garamond" w:hAnsi="Garamond"/>
          <w:b w:val="0"/>
          <w:smallCaps w:val="0"/>
          <w:sz w:val="24"/>
          <w:szCs w:val="24"/>
        </w:rPr>
      </w:pPr>
    </w:p>
    <w:p w:rsidR="00D577DC" w:rsidRPr="00CA1D76" w:rsidRDefault="00D577DC" w:rsidP="00D577DC">
      <w:pPr>
        <w:ind w:firstLine="720"/>
        <w:jc w:val="both"/>
        <w:rPr>
          <w:rFonts w:ascii="Garamond" w:hAnsi="Garamond"/>
          <w:bCs/>
          <w:sz w:val="24"/>
          <w:szCs w:val="24"/>
        </w:rPr>
      </w:pP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Pr>
          <w:rFonts w:ascii="Garamond" w:hAnsi="Garamond"/>
          <w:sz w:val="24"/>
          <w:szCs w:val="24"/>
        </w:rPr>
        <w:fldChar w:fldCharType="end"/>
      </w:r>
      <w:r w:rsidRPr="00CA1D76">
        <w:rPr>
          <w:rFonts w:ascii="Garamond" w:hAnsi="Garamond"/>
          <w:sz w:val="24"/>
          <w:szCs w:val="24"/>
        </w:rPr>
        <w:t xml:space="preserve"> </w:t>
      </w:r>
      <w:r>
        <w:rPr>
          <w:rFonts w:ascii="Garamond" w:hAnsi="Garamond"/>
          <w:sz w:val="24"/>
          <w:szCs w:val="24"/>
        </w:rPr>
        <w:t xml:space="preserve">Respondent, </w:t>
      </w:r>
      <w:r w:rsidRPr="006E63DF">
        <w:rPr>
          <w:rStyle w:val="PlaceholderText"/>
        </w:rPr>
        <w:t>Click or tap here to enter text.</w:t>
      </w:r>
      <w:r>
        <w:rPr>
          <w:rFonts w:ascii="Garamond" w:hAnsi="Garamond"/>
          <w:sz w:val="24"/>
          <w:szCs w:val="24"/>
        </w:rPr>
        <w:t xml:space="preserve"> County Prosecuting Attorney</w:t>
      </w:r>
    </w:p>
    <w:p w:rsidR="00D577DC" w:rsidRPr="001D2CEB" w:rsidRDefault="00D577DC" w:rsidP="00D577DC"/>
    <w:p w:rsidR="00D577DC" w:rsidRPr="00CA1D76" w:rsidRDefault="00D577DC" w:rsidP="00D577DC">
      <w:pPr>
        <w:pStyle w:val="BodyText"/>
        <w:ind w:left="-240" w:right="240"/>
        <w:jc w:val="both"/>
        <w:rPr>
          <w:rFonts w:ascii="Garamond" w:hAnsi="Garamond"/>
          <w:sz w:val="24"/>
          <w:szCs w:val="24"/>
        </w:rPr>
      </w:pPr>
      <w:r w:rsidRPr="00CA1D76">
        <w:rPr>
          <w:rFonts w:ascii="Garamond" w:hAnsi="Garamond"/>
          <w:sz w:val="24"/>
          <w:szCs w:val="24"/>
        </w:rPr>
        <w:t xml:space="preserve"> </w:t>
      </w:r>
    </w:p>
    <w:p w:rsidR="00D577DC" w:rsidRDefault="00D577DC" w:rsidP="00D577DC">
      <w:pPr>
        <w:pStyle w:val="BodyText"/>
        <w:ind w:left="-240" w:right="240"/>
        <w:jc w:val="both"/>
        <w:rPr>
          <w:rFonts w:ascii="Garamond" w:hAnsi="Garamond"/>
          <w:sz w:val="24"/>
          <w:szCs w:val="24"/>
        </w:rPr>
      </w:pPr>
    </w:p>
    <w:p w:rsidR="00D577DC" w:rsidRPr="00CA1D76" w:rsidRDefault="00D577DC" w:rsidP="00D577DC">
      <w:pPr>
        <w:pStyle w:val="BodyText"/>
        <w:ind w:left="-240" w:right="240"/>
        <w:jc w:val="both"/>
        <w:rPr>
          <w:rFonts w:ascii="Garamond" w:hAnsi="Garamond"/>
          <w:sz w:val="24"/>
          <w:szCs w:val="24"/>
        </w:rPr>
      </w:pPr>
    </w:p>
    <w:p w:rsidR="00D577DC" w:rsidRPr="00CA1D76" w:rsidRDefault="00D577DC" w:rsidP="00D577DC">
      <w:pPr>
        <w:ind w:firstLine="1350"/>
        <w:rPr>
          <w:rFonts w:ascii="Garamond" w:hAnsi="Garamond"/>
          <w:sz w:val="24"/>
          <w:szCs w:val="24"/>
        </w:rPr>
      </w:pPr>
      <w:r>
        <w:rPr>
          <w:rFonts w:ascii="Garamond" w:hAnsi="Garamond"/>
          <w:sz w:val="24"/>
          <w:szCs w:val="24"/>
        </w:rPr>
        <w:t>Signed _______________________</w:t>
      </w:r>
      <w:r w:rsidRPr="00CA1D76">
        <w:rPr>
          <w:rFonts w:ascii="Garamond" w:hAnsi="Garamond"/>
          <w:sz w:val="24"/>
          <w:szCs w:val="24"/>
        </w:rPr>
        <w:t xml:space="preserve">   Date</w:t>
      </w:r>
      <w:r>
        <w:rPr>
          <w:rFonts w:ascii="Garamond" w:hAnsi="Garamond"/>
          <w:sz w:val="24"/>
          <w:szCs w:val="24"/>
        </w:rPr>
        <w:t xml:space="preserve">: </w:t>
      </w:r>
      <w:r w:rsidRPr="006E63DF">
        <w:rPr>
          <w:rStyle w:val="PlaceholderText"/>
        </w:rPr>
        <w:t>Click or tap to enter a date.</w:t>
      </w:r>
    </w:p>
    <w:p w:rsidR="00D577DC" w:rsidRPr="00CA1D76" w:rsidRDefault="00D577DC" w:rsidP="00D577DC">
      <w:pPr>
        <w:rPr>
          <w:rFonts w:ascii="Garamond" w:hAnsi="Garamond"/>
          <w:sz w:val="24"/>
          <w:szCs w:val="24"/>
        </w:rPr>
      </w:pPr>
    </w:p>
    <w:p w:rsidR="00C77C7C" w:rsidRDefault="00C77C7C" w:rsidP="000D5937">
      <w:pPr>
        <w:ind w:left="3600"/>
        <w:jc w:val="both"/>
        <w:rPr>
          <w:sz w:val="24"/>
          <w:szCs w:val="24"/>
        </w:rPr>
      </w:pPr>
    </w:p>
    <w:p w:rsidR="00C77C7C" w:rsidRDefault="00C77C7C" w:rsidP="000D5937">
      <w:pPr>
        <w:ind w:left="3600"/>
        <w:jc w:val="both"/>
        <w:rPr>
          <w:sz w:val="24"/>
          <w:szCs w:val="24"/>
        </w:rPr>
      </w:pPr>
    </w:p>
    <w:p w:rsidR="00FD6EB3" w:rsidRDefault="00FD6EB3" w:rsidP="000D5937"/>
    <w:sectPr w:rsidR="00FD6EB3" w:rsidSect="009E09E3">
      <w:headerReference w:type="default" r:id="rId7"/>
      <w:pgSz w:w="12240" w:h="15840"/>
      <w:pgMar w:top="216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64B" w:rsidRDefault="0011464B" w:rsidP="000D5937">
      <w:r>
        <w:separator/>
      </w:r>
    </w:p>
  </w:endnote>
  <w:endnote w:type="continuationSeparator" w:id="0">
    <w:p w:rsidR="0011464B" w:rsidRDefault="0011464B" w:rsidP="000D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64B" w:rsidRDefault="0011464B" w:rsidP="000D5937">
      <w:r>
        <w:separator/>
      </w:r>
    </w:p>
  </w:footnote>
  <w:footnote w:type="continuationSeparator" w:id="0">
    <w:p w:rsidR="0011464B" w:rsidRDefault="0011464B" w:rsidP="000D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9E3" w:rsidRDefault="009E0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90"/>
    <w:rsid w:val="000332EA"/>
    <w:rsid w:val="00047E69"/>
    <w:rsid w:val="0005578F"/>
    <w:rsid w:val="000D5937"/>
    <w:rsid w:val="0011464B"/>
    <w:rsid w:val="00136A40"/>
    <w:rsid w:val="00141B00"/>
    <w:rsid w:val="001F383D"/>
    <w:rsid w:val="0023434E"/>
    <w:rsid w:val="00255A9E"/>
    <w:rsid w:val="003672AF"/>
    <w:rsid w:val="00384C10"/>
    <w:rsid w:val="00412221"/>
    <w:rsid w:val="0059378C"/>
    <w:rsid w:val="0065085C"/>
    <w:rsid w:val="006A5BA6"/>
    <w:rsid w:val="006A6806"/>
    <w:rsid w:val="007B5A90"/>
    <w:rsid w:val="007D1743"/>
    <w:rsid w:val="0085761E"/>
    <w:rsid w:val="00927896"/>
    <w:rsid w:val="00992426"/>
    <w:rsid w:val="009E09E3"/>
    <w:rsid w:val="009E622F"/>
    <w:rsid w:val="009F4946"/>
    <w:rsid w:val="00A90CFB"/>
    <w:rsid w:val="00AF0D90"/>
    <w:rsid w:val="00B842BD"/>
    <w:rsid w:val="00BB0009"/>
    <w:rsid w:val="00C23845"/>
    <w:rsid w:val="00C77C7C"/>
    <w:rsid w:val="00CE4E95"/>
    <w:rsid w:val="00CF5D7B"/>
    <w:rsid w:val="00D577DC"/>
    <w:rsid w:val="00E51E17"/>
    <w:rsid w:val="00E92230"/>
    <w:rsid w:val="00EE365F"/>
    <w:rsid w:val="00F11895"/>
    <w:rsid w:val="00F72803"/>
    <w:rsid w:val="00FD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82F8C70"/>
  <w15:chartTrackingRefBased/>
  <w15:docId w15:val="{9A9C0AA1-43C1-450E-B8A4-7441508E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A90"/>
    <w:rPr>
      <w:rFonts w:ascii="Times New Roman" w:eastAsia="Times New Roman" w:hAnsi="Times New Roman"/>
    </w:rPr>
  </w:style>
  <w:style w:type="paragraph" w:styleId="Heading3">
    <w:name w:val="heading 3"/>
    <w:basedOn w:val="Normal"/>
    <w:next w:val="Normal"/>
    <w:link w:val="Heading3Char"/>
    <w:qFormat/>
    <w:rsid w:val="00D577DC"/>
    <w:pPr>
      <w:keepNext/>
      <w:outlineLvl w:val="2"/>
    </w:pPr>
    <w:rPr>
      <w:rFonts w:ascii="Tahoma" w:hAnsi="Tahoma"/>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A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937"/>
    <w:pPr>
      <w:tabs>
        <w:tab w:val="center" w:pos="4680"/>
        <w:tab w:val="right" w:pos="9360"/>
      </w:tabs>
    </w:pPr>
  </w:style>
  <w:style w:type="character" w:customStyle="1" w:styleId="HeaderChar">
    <w:name w:val="Header Char"/>
    <w:link w:val="Header"/>
    <w:uiPriority w:val="99"/>
    <w:rsid w:val="000D5937"/>
    <w:rPr>
      <w:rFonts w:ascii="Times New Roman" w:eastAsia="Times New Roman" w:hAnsi="Times New Roman"/>
    </w:rPr>
  </w:style>
  <w:style w:type="paragraph" w:styleId="Footer">
    <w:name w:val="footer"/>
    <w:basedOn w:val="Normal"/>
    <w:link w:val="FooterChar"/>
    <w:uiPriority w:val="99"/>
    <w:unhideWhenUsed/>
    <w:rsid w:val="000D5937"/>
    <w:pPr>
      <w:tabs>
        <w:tab w:val="center" w:pos="4680"/>
        <w:tab w:val="right" w:pos="9360"/>
      </w:tabs>
    </w:pPr>
  </w:style>
  <w:style w:type="character" w:customStyle="1" w:styleId="FooterChar">
    <w:name w:val="Footer Char"/>
    <w:link w:val="Footer"/>
    <w:uiPriority w:val="99"/>
    <w:rsid w:val="000D5937"/>
    <w:rPr>
      <w:rFonts w:ascii="Times New Roman" w:eastAsia="Times New Roman" w:hAnsi="Times New Roman"/>
    </w:rPr>
  </w:style>
  <w:style w:type="character" w:customStyle="1" w:styleId="Heading3Char">
    <w:name w:val="Heading 3 Char"/>
    <w:basedOn w:val="DefaultParagraphFont"/>
    <w:link w:val="Heading3"/>
    <w:rsid w:val="00D577DC"/>
    <w:rPr>
      <w:rFonts w:ascii="Tahoma" w:eastAsia="Times New Roman" w:hAnsi="Tahoma"/>
      <w:b/>
      <w:bCs/>
      <w:smallCaps/>
    </w:rPr>
  </w:style>
  <w:style w:type="paragraph" w:styleId="BodyText">
    <w:name w:val="Body Text"/>
    <w:basedOn w:val="Normal"/>
    <w:link w:val="BodyTextChar"/>
    <w:rsid w:val="00D577DC"/>
    <w:rPr>
      <w:rFonts w:ascii="Arial" w:hAnsi="Arial"/>
    </w:rPr>
  </w:style>
  <w:style w:type="character" w:customStyle="1" w:styleId="BodyTextChar">
    <w:name w:val="Body Text Char"/>
    <w:basedOn w:val="DefaultParagraphFont"/>
    <w:link w:val="BodyText"/>
    <w:rsid w:val="00D577DC"/>
    <w:rPr>
      <w:rFonts w:ascii="Arial" w:eastAsia="Times New Roman" w:hAnsi="Arial"/>
    </w:rPr>
  </w:style>
  <w:style w:type="character" w:styleId="PlaceholderText">
    <w:name w:val="Placeholder Text"/>
    <w:uiPriority w:val="99"/>
    <w:semiHidden/>
    <w:rsid w:val="00D577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61460">
      <w:bodyDiv w:val="1"/>
      <w:marLeft w:val="0"/>
      <w:marRight w:val="0"/>
      <w:marTop w:val="0"/>
      <w:marBottom w:val="0"/>
      <w:divBdr>
        <w:top w:val="none" w:sz="0" w:space="0" w:color="auto"/>
        <w:left w:val="none" w:sz="0" w:space="0" w:color="auto"/>
        <w:bottom w:val="none" w:sz="0" w:space="0" w:color="auto"/>
        <w:right w:val="none" w:sz="0" w:space="0" w:color="auto"/>
      </w:divBdr>
    </w:div>
    <w:div w:id="11378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5EA684A-2A94-478F-8F06-85E2883912B8}"/>
      </w:docPartPr>
      <w:docPartBody>
        <w:p w:rsidR="00000000" w:rsidRDefault="005A7513">
          <w:r w:rsidRPr="007B7C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13"/>
    <w:rsid w:val="005A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A7513"/>
    <w:rPr>
      <w:color w:val="808080"/>
    </w:rPr>
  </w:style>
  <w:style w:type="paragraph" w:customStyle="1" w:styleId="C1406BFB9F014AFDB7B3C96510DCA73A">
    <w:name w:val="C1406BFB9F014AFDB7B3C96510DCA73A"/>
    <w:rsid w:val="005A7513"/>
  </w:style>
  <w:style w:type="paragraph" w:customStyle="1" w:styleId="9AA30001F342456C8BC164A5E91C6125">
    <w:name w:val="9AA30001F342456C8BC164A5E91C6125"/>
    <w:rsid w:val="005A7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8D681-EF22-499C-B944-44BBB955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Designation of Clerk's Papers</vt:lpstr>
    </vt:vector>
  </TitlesOfParts>
  <Company>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Designation of Clerk's Papers</dc:title>
  <dc:subject>~COF~</dc:subject>
  <dc:creator>Debbie Coplen</dc:creator>
  <cp:keywords/>
  <dc:description/>
  <cp:lastModifiedBy>Ann Joyce</cp:lastModifiedBy>
  <cp:revision>2</cp:revision>
  <dcterms:created xsi:type="dcterms:W3CDTF">2023-03-24T18:04:00Z</dcterms:created>
  <dcterms:modified xsi:type="dcterms:W3CDTF">2023-03-24T18:04:00Z</dcterms:modified>
  <cp:category>Appeals</cp:category>
</cp:coreProperties>
</file>